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7E1F" w:rsidRPr="003A7E1F" w:rsidRDefault="003A7E1F" w:rsidP="003A7E1F">
      <w:pPr>
        <w:jc w:val="center"/>
        <w:rPr>
          <w:rFonts w:ascii="Arial" w:hAnsi="Arial" w:cs="Arial"/>
        </w:rPr>
      </w:pPr>
      <w:r w:rsidRPr="003A7E1F">
        <w:rPr>
          <w:rFonts w:ascii="Arial" w:hAnsi="Arial" w:cs="Arial"/>
        </w:rPr>
        <w:t>WYMAGANIA EDUKACYJNE DLA PODRĘCZNIKA ‘</w:t>
      </w:r>
      <w:r w:rsidRPr="003A7E1F">
        <w:rPr>
          <w:rFonts w:ascii="Arial" w:hAnsi="Arial" w:cs="Arial"/>
        </w:rPr>
        <w:t xml:space="preserve">Stars and </w:t>
      </w:r>
      <w:proofErr w:type="spellStart"/>
      <w:r w:rsidRPr="003A7E1F">
        <w:rPr>
          <w:rFonts w:ascii="Arial" w:hAnsi="Arial" w:cs="Arial"/>
        </w:rPr>
        <w:t>Heroes</w:t>
      </w:r>
      <w:proofErr w:type="spellEnd"/>
      <w:r w:rsidRPr="003A7E1F">
        <w:rPr>
          <w:rFonts w:ascii="Arial" w:hAnsi="Arial" w:cs="Arial"/>
        </w:rPr>
        <w:t xml:space="preserve">’ wyd. </w:t>
      </w:r>
      <w:r w:rsidRPr="003A7E1F">
        <w:rPr>
          <w:rFonts w:ascii="Arial" w:hAnsi="Arial" w:cs="Arial"/>
        </w:rPr>
        <w:t>Pearson</w:t>
      </w:r>
    </w:p>
    <w:p w:rsidR="003A7E1F" w:rsidRPr="003A7E1F" w:rsidRDefault="003A7E1F" w:rsidP="003A7E1F">
      <w:pPr>
        <w:jc w:val="center"/>
        <w:rPr>
          <w:rFonts w:ascii="Arial" w:hAnsi="Arial" w:cs="Arial"/>
        </w:rPr>
      </w:pPr>
      <w:r w:rsidRPr="003A7E1F">
        <w:rPr>
          <w:rFonts w:ascii="Arial" w:hAnsi="Arial" w:cs="Arial"/>
        </w:rPr>
        <w:t xml:space="preserve">KLASA </w:t>
      </w:r>
      <w:r w:rsidRPr="003A7E1F">
        <w:rPr>
          <w:rFonts w:ascii="Arial" w:hAnsi="Arial" w:cs="Arial"/>
        </w:rPr>
        <w:t>1</w:t>
      </w:r>
    </w:p>
    <w:p w:rsidR="003A7E1F" w:rsidRPr="003A7E1F" w:rsidRDefault="003A7E1F" w:rsidP="003A7E1F">
      <w:pPr>
        <w:jc w:val="center"/>
        <w:rPr>
          <w:rFonts w:ascii="Arial" w:hAnsi="Arial" w:cs="Arial"/>
        </w:rPr>
      </w:pPr>
    </w:p>
    <w:p w:rsidR="003A7E1F" w:rsidRPr="003A7E1F" w:rsidRDefault="003A7E1F" w:rsidP="003A7E1F">
      <w:pPr>
        <w:jc w:val="both"/>
        <w:rPr>
          <w:rFonts w:ascii="Arial" w:hAnsi="Arial" w:cs="Arial"/>
        </w:rPr>
      </w:pPr>
    </w:p>
    <w:p w:rsidR="003A7E1F" w:rsidRPr="003A7E1F" w:rsidRDefault="003A7E1F" w:rsidP="003A7E1F">
      <w:pPr>
        <w:jc w:val="both"/>
      </w:pPr>
      <w:r w:rsidRPr="003A7E1F">
        <w:t>Uczeń posługuje się zakresem środków językowych pozwalających mu na realizację działań językowych w następujących blokach tematycznych:</w:t>
      </w:r>
    </w:p>
    <w:p w:rsidR="003A7E1F" w:rsidRPr="003A7E1F" w:rsidRDefault="003A7E1F" w:rsidP="003A7E1F">
      <w:pPr>
        <w:jc w:val="both"/>
        <w:rPr>
          <w:rFonts w:ascii="Arial" w:hAnsi="Arial" w:cs="Arial"/>
        </w:rPr>
      </w:pP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Welcome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At school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My things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Body and face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Cool animals</w:t>
      </w:r>
    </w:p>
    <w:p w:rsidR="00D47257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Good food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My free time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My house</w:t>
      </w:r>
    </w:p>
    <w:p w:rsidR="003A7E1F" w:rsidRPr="003A7E1F" w:rsidRDefault="003A7E1F" w:rsidP="003A7E1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3A7E1F">
        <w:rPr>
          <w:rFonts w:ascii="Arial" w:hAnsi="Arial" w:cs="Arial"/>
          <w:sz w:val="24"/>
          <w:szCs w:val="24"/>
          <w:lang w:val="en-US"/>
        </w:rPr>
        <w:t>Cool clothes</w:t>
      </w:r>
    </w:p>
    <w:p w:rsidR="003A7E1F" w:rsidRPr="003A7E1F" w:rsidRDefault="003A7E1F" w:rsidP="003A7E1F">
      <w:pPr>
        <w:pStyle w:val="Akapitzlist"/>
        <w:jc w:val="both"/>
        <w:rPr>
          <w:sz w:val="18"/>
          <w:szCs w:val="18"/>
          <w:lang w:val="en-US"/>
        </w:rPr>
      </w:pPr>
    </w:p>
    <w:p w:rsidR="003A7E1F" w:rsidRPr="003A7E1F" w:rsidRDefault="003A7E1F" w:rsidP="003A7E1F">
      <w:pPr>
        <w:pStyle w:val="Akapitzlist"/>
        <w:jc w:val="both"/>
        <w:rPr>
          <w:sz w:val="18"/>
          <w:szCs w:val="18"/>
          <w:lang w:val="en-US"/>
        </w:rPr>
      </w:pP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559"/>
        <w:gridCol w:w="1418"/>
        <w:gridCol w:w="1417"/>
      </w:tblGrid>
      <w:tr w:rsidR="003A7E1F" w:rsidRPr="003A7E1F" w:rsidTr="003A7E1F">
        <w:tc>
          <w:tcPr>
            <w:tcW w:w="9214" w:type="dxa"/>
            <w:gridSpan w:val="6"/>
          </w:tcPr>
          <w:p w:rsidR="003A7E1F" w:rsidRPr="003A7E1F" w:rsidRDefault="003A7E1F" w:rsidP="003A7E1F">
            <w:pPr>
              <w:pStyle w:val="p1"/>
              <w:jc w:val="center"/>
              <w:rPr>
                <w:b/>
                <w:bCs/>
                <w:sz w:val="18"/>
                <w:szCs w:val="18"/>
              </w:rPr>
            </w:pPr>
          </w:p>
          <w:p w:rsidR="003A7E1F" w:rsidRPr="003A7E1F" w:rsidRDefault="003A7E1F" w:rsidP="003A7E1F">
            <w:pPr>
              <w:pStyle w:val="p1"/>
              <w:jc w:val="center"/>
              <w:rPr>
                <w:sz w:val="18"/>
                <w:szCs w:val="18"/>
              </w:rPr>
            </w:pPr>
            <w:r w:rsidRPr="003A7E1F">
              <w:rPr>
                <w:b/>
                <w:bCs/>
                <w:sz w:val="18"/>
                <w:szCs w:val="18"/>
              </w:rPr>
              <w:t>Wiadomości:</w:t>
            </w:r>
          </w:p>
          <w:p w:rsidR="003A7E1F" w:rsidRPr="003A7E1F" w:rsidRDefault="003A7E1F" w:rsidP="003A7E1F">
            <w:pPr>
              <w:pStyle w:val="p1"/>
              <w:jc w:val="center"/>
              <w:rPr>
                <w:sz w:val="18"/>
                <w:szCs w:val="18"/>
              </w:rPr>
            </w:pPr>
            <w:r w:rsidRPr="003A7E1F">
              <w:rPr>
                <w:b/>
                <w:bCs/>
                <w:sz w:val="18"/>
                <w:szCs w:val="18"/>
              </w:rPr>
              <w:t>środki językowe</w:t>
            </w:r>
          </w:p>
          <w:p w:rsidR="003A7E1F" w:rsidRPr="003A7E1F" w:rsidRDefault="003A7E1F" w:rsidP="003A7E1F">
            <w:pPr>
              <w:pStyle w:val="p1"/>
              <w:jc w:val="center"/>
              <w:rPr>
                <w:sz w:val="18"/>
                <w:szCs w:val="18"/>
              </w:rPr>
            </w:pPr>
            <w:r w:rsidRPr="003A7E1F">
              <w:rPr>
                <w:b/>
                <w:bCs/>
                <w:sz w:val="18"/>
                <w:szCs w:val="18"/>
              </w:rPr>
              <w:t>fonetyka</w:t>
            </w:r>
          </w:p>
          <w:p w:rsidR="003A7E1F" w:rsidRPr="003A7E1F" w:rsidRDefault="003A7E1F" w:rsidP="003A7E1F">
            <w:pPr>
              <w:pStyle w:val="p1"/>
              <w:jc w:val="center"/>
              <w:rPr>
                <w:b/>
                <w:bCs/>
                <w:sz w:val="18"/>
                <w:szCs w:val="18"/>
              </w:rPr>
            </w:pPr>
            <w:r w:rsidRPr="003A7E1F">
              <w:rPr>
                <w:b/>
                <w:bCs/>
                <w:sz w:val="18"/>
                <w:szCs w:val="18"/>
              </w:rPr>
              <w:t>ortografia</w:t>
            </w:r>
          </w:p>
          <w:p w:rsidR="003A7E1F" w:rsidRPr="003A7E1F" w:rsidRDefault="003A7E1F" w:rsidP="003A7E1F">
            <w:pPr>
              <w:pStyle w:val="p1"/>
              <w:jc w:val="center"/>
              <w:rPr>
                <w:sz w:val="18"/>
                <w:szCs w:val="18"/>
              </w:rPr>
            </w:pPr>
          </w:p>
        </w:tc>
      </w:tr>
      <w:tr w:rsidR="003A7E1F" w:rsidRPr="003A7E1F" w:rsidTr="003A7E1F">
        <w:tc>
          <w:tcPr>
            <w:tcW w:w="1701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0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59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6</w:t>
            </w:r>
          </w:p>
        </w:tc>
      </w:tr>
      <w:tr w:rsidR="003A7E1F" w:rsidRPr="003A7E1F" w:rsidTr="003A7E1F">
        <w:trPr>
          <w:trHeight w:val="61"/>
        </w:trPr>
        <w:tc>
          <w:tcPr>
            <w:tcW w:w="1701" w:type="dxa"/>
          </w:tcPr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Uczeń nie spełnia większości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wymagań. 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Nie opanował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podstawowej wiedzy i nie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potrafi wykonać zadań 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o</w:t>
            </w:r>
            <w:r w:rsidRPr="003A7E1F">
              <w:rPr>
                <w:sz w:val="18"/>
                <w:szCs w:val="18"/>
              </w:rPr>
              <w:t xml:space="preserve"> </w:t>
            </w:r>
            <w:r w:rsidRPr="003A7E1F">
              <w:rPr>
                <w:sz w:val="18"/>
                <w:szCs w:val="18"/>
              </w:rPr>
              <w:t>elementarnym stopniu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trudności nawet </w:t>
            </w:r>
            <w:r w:rsidRPr="003A7E1F">
              <w:rPr>
                <w:sz w:val="18"/>
                <w:szCs w:val="18"/>
              </w:rPr>
              <w:br/>
            </w:r>
            <w:r w:rsidRPr="003A7E1F">
              <w:rPr>
                <w:sz w:val="18"/>
                <w:szCs w:val="18"/>
              </w:rPr>
              <w:t>z pomocą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nauczyciela.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Braki </w:t>
            </w:r>
            <w:r w:rsidRPr="003A7E1F">
              <w:rPr>
                <w:sz w:val="18"/>
                <w:szCs w:val="18"/>
              </w:rPr>
              <w:br/>
            </w:r>
            <w:r w:rsidRPr="003A7E1F">
              <w:rPr>
                <w:sz w:val="18"/>
                <w:szCs w:val="18"/>
              </w:rPr>
              <w:t>w wiadomościach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i umiejętnościach są na tyle</w:t>
            </w:r>
            <w:r w:rsidRPr="003A7E1F">
              <w:rPr>
                <w:sz w:val="18"/>
                <w:szCs w:val="18"/>
              </w:rPr>
              <w:t xml:space="preserve"> r</w:t>
            </w:r>
            <w:r w:rsidRPr="003A7E1F">
              <w:rPr>
                <w:sz w:val="18"/>
                <w:szCs w:val="18"/>
              </w:rPr>
              <w:t>ozległe, że uniemożliwiają mu</w:t>
            </w:r>
            <w:r w:rsidRPr="003A7E1F">
              <w:rPr>
                <w:sz w:val="18"/>
                <w:szCs w:val="18"/>
              </w:rPr>
              <w:t xml:space="preserve"> </w:t>
            </w:r>
            <w:r w:rsidRPr="003A7E1F">
              <w:rPr>
                <w:sz w:val="18"/>
                <w:szCs w:val="18"/>
              </w:rPr>
              <w:t>naukę na kolejnych etapach.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Uczeń: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• zna ograniczoną liczbę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podstawowych słów</w:t>
            </w:r>
            <w:r w:rsidRPr="003A7E1F">
              <w:rPr>
                <w:sz w:val="18"/>
                <w:szCs w:val="18"/>
              </w:rPr>
              <w:t xml:space="preserve"> </w:t>
            </w:r>
            <w:r w:rsidRPr="003A7E1F">
              <w:rPr>
                <w:sz w:val="18"/>
                <w:szCs w:val="18"/>
              </w:rPr>
              <w:t>i wyrażeń,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• popełnia liczne błędy</w:t>
            </w:r>
            <w:r>
              <w:rPr>
                <w:sz w:val="18"/>
                <w:szCs w:val="18"/>
              </w:rPr>
              <w:t xml:space="preserve"> </w:t>
            </w:r>
            <w:r w:rsidRPr="003A7E1F">
              <w:rPr>
                <w:sz w:val="18"/>
                <w:szCs w:val="18"/>
              </w:rPr>
              <w:t xml:space="preserve">w ich zapisie </w:t>
            </w:r>
            <w:r>
              <w:rPr>
                <w:sz w:val="18"/>
                <w:szCs w:val="18"/>
              </w:rPr>
              <w:br/>
            </w:r>
            <w:r w:rsidRPr="003A7E1F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 w:rsidRPr="003A7E1F">
              <w:rPr>
                <w:sz w:val="18"/>
                <w:szCs w:val="18"/>
              </w:rPr>
              <w:t>wymowie,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• zna proste, elementarne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struktury gramatyczne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wprowadzone przez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nauczyciela,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• popełnia liczne błędy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leksykalno-gramatyczne we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wszystkich typach zadań.</w:t>
            </w:r>
          </w:p>
          <w:p w:rsidR="003A7E1F" w:rsidRPr="003A7E1F" w:rsidRDefault="003A7E1F" w:rsidP="003A7E1F">
            <w:pPr>
              <w:pStyle w:val="Akapitzlist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Uczeń: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zna część wprowadzonych słów i wyrażeń,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popełnia sporo błędów w ich zapisie i wymowie,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zna większość wprowadzonych struktur gramatycznych,</w:t>
            </w:r>
          </w:p>
          <w:p w:rsidR="003A7E1F" w:rsidRPr="003A7E1F" w:rsidRDefault="003A7E1F" w:rsidP="003A7E1F">
            <w:pPr>
              <w:pStyle w:val="Akapitzli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A7E1F">
              <w:rPr>
                <w:rFonts w:ascii="Arial" w:hAnsi="Arial" w:cs="Arial"/>
                <w:sz w:val="18"/>
                <w:szCs w:val="18"/>
              </w:rPr>
              <w:t>•</w:t>
            </w:r>
            <w:r w:rsidRPr="003A7E1F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Pr="003A7E1F">
              <w:rPr>
                <w:rFonts w:ascii="Arial" w:hAnsi="Arial" w:cs="Arial"/>
                <w:sz w:val="18"/>
                <w:szCs w:val="18"/>
              </w:rPr>
              <w:t>popełnia sporo błędów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7E1F">
              <w:rPr>
                <w:rFonts w:ascii="Arial" w:hAnsi="Arial" w:cs="Arial"/>
                <w:sz w:val="18"/>
                <w:szCs w:val="18"/>
              </w:rPr>
              <w:t xml:space="preserve">leksykalno-gramatycznych </w:t>
            </w:r>
            <w:r w:rsidRPr="003A7E1F">
              <w:rPr>
                <w:rFonts w:ascii="Arial" w:hAnsi="Arial" w:cs="Arial"/>
                <w:sz w:val="18"/>
                <w:szCs w:val="18"/>
              </w:rPr>
              <w:br/>
              <w:t>w trudniejszych zadaniach.</w:t>
            </w:r>
          </w:p>
        </w:tc>
        <w:tc>
          <w:tcPr>
            <w:tcW w:w="1559" w:type="dxa"/>
          </w:tcPr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Uczeń: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zna większość wprowadzonych słów </w:t>
            </w:r>
            <w:r w:rsidRPr="003A7E1F">
              <w:rPr>
                <w:b w:val="0"/>
              </w:rPr>
              <w:br/>
              <w:t>i wyrażeń,</w:t>
            </w:r>
          </w:p>
          <w:p w:rsid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zwykle poprawnie je zapisuje 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i wymawia,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zna wszystkie wprowadzone struktury gramatyczne</w:t>
            </w:r>
          </w:p>
          <w:p w:rsidR="003A7E1F" w:rsidRPr="003A7E1F" w:rsidRDefault="003A7E1F" w:rsidP="003A7E1F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A7E1F">
              <w:rPr>
                <w:rFonts w:ascii="Arial" w:hAnsi="Arial" w:cs="Arial"/>
                <w:sz w:val="18"/>
                <w:szCs w:val="18"/>
              </w:rPr>
              <w:t>•</w:t>
            </w:r>
            <w:r w:rsidRPr="003A7E1F">
              <w:rPr>
                <w:rFonts w:ascii="Arial" w:eastAsia="Verdana" w:hAnsi="Arial" w:cs="Arial"/>
                <w:sz w:val="18"/>
                <w:szCs w:val="18"/>
              </w:rPr>
              <w:t xml:space="preserve"> </w:t>
            </w:r>
            <w:r w:rsidRPr="003A7E1F">
              <w:rPr>
                <w:rFonts w:ascii="Arial" w:hAnsi="Arial" w:cs="Arial"/>
                <w:sz w:val="18"/>
                <w:szCs w:val="18"/>
              </w:rPr>
              <w:t>popełnia nieliczne błędy leksykalno-gramatyczne.</w:t>
            </w:r>
          </w:p>
        </w:tc>
        <w:tc>
          <w:tcPr>
            <w:tcW w:w="1418" w:type="dxa"/>
          </w:tcPr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Uczeń: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zna wszystkie wprowadzone słowa </w:t>
            </w:r>
            <w:r w:rsidRPr="003A7E1F">
              <w:rPr>
                <w:b w:val="0"/>
              </w:rPr>
              <w:br/>
              <w:t>i wyrażenia,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poprawnie je zapisuje </w:t>
            </w:r>
            <w:r w:rsidRPr="003A7E1F">
              <w:rPr>
                <w:b w:val="0"/>
              </w:rPr>
              <w:br/>
              <w:t>i wymawia,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zna wszystkie wprowadzone struktury gramatyczne,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popełnia nieliczne błędy leksykalno-gramatyczne, które w większości potrafi samodzielnie poprawić.</w:t>
            </w:r>
          </w:p>
        </w:tc>
        <w:tc>
          <w:tcPr>
            <w:tcW w:w="1417" w:type="dxa"/>
          </w:tcPr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Uczeń: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zna wszystkie wprowadzone słowa </w:t>
            </w:r>
            <w:r w:rsidRPr="003A7E1F">
              <w:rPr>
                <w:b w:val="0"/>
              </w:rPr>
              <w:br/>
              <w:t>i wyrażenia,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 xml:space="preserve">bezbłędnie je zapisuje </w:t>
            </w:r>
            <w:r w:rsidRPr="003A7E1F">
              <w:rPr>
                <w:b w:val="0"/>
              </w:rPr>
              <w:br/>
              <w:t>i wymawia,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</w:rPr>
            </w:pPr>
            <w:r w:rsidRPr="003A7E1F">
              <w:rPr>
                <w:b w:val="0"/>
              </w:rPr>
              <w:t>•</w:t>
            </w:r>
            <w:r w:rsidRPr="003A7E1F">
              <w:rPr>
                <w:rFonts w:eastAsia="Verdana"/>
                <w:b w:val="0"/>
              </w:rPr>
              <w:t xml:space="preserve"> </w:t>
            </w:r>
            <w:r w:rsidRPr="003A7E1F">
              <w:rPr>
                <w:b w:val="0"/>
              </w:rPr>
              <w:t>zna wszystkie wprowadzone struktury gramatyczne,</w:t>
            </w:r>
          </w:p>
          <w:p w:rsidR="003A7E1F" w:rsidRPr="003A7E1F" w:rsidRDefault="003A7E1F" w:rsidP="003A7E1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A7E1F">
              <w:rPr>
                <w:rFonts w:ascii="Arial" w:hAnsi="Arial" w:cs="Arial"/>
                <w:bCs/>
                <w:sz w:val="18"/>
                <w:szCs w:val="18"/>
              </w:rPr>
              <w:t>•</w:t>
            </w:r>
            <w:r w:rsidRPr="003A7E1F">
              <w:rPr>
                <w:rFonts w:ascii="Arial" w:eastAsia="Verdana" w:hAnsi="Arial" w:cs="Arial"/>
                <w:bCs/>
                <w:sz w:val="18"/>
                <w:szCs w:val="18"/>
              </w:rPr>
              <w:t xml:space="preserve"> </w:t>
            </w:r>
            <w:r w:rsidRPr="003A7E1F">
              <w:rPr>
                <w:rFonts w:ascii="Arial" w:hAnsi="Arial" w:cs="Arial"/>
                <w:bCs/>
                <w:sz w:val="18"/>
                <w:szCs w:val="18"/>
              </w:rPr>
              <w:t>popełnia sporadyczne błędy leksykalno-gramatyczne, które potrafi samodzielnie poprawić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:rsidR="003A7E1F" w:rsidRPr="003A7E1F" w:rsidRDefault="003A7E1F" w:rsidP="003A7E1F">
            <w:pPr>
              <w:pStyle w:val="Akapitzlist"/>
              <w:ind w:left="0"/>
              <w:rPr>
                <w:sz w:val="18"/>
                <w:szCs w:val="18"/>
              </w:rPr>
            </w:pPr>
          </w:p>
        </w:tc>
      </w:tr>
    </w:tbl>
    <w:p w:rsidR="003A7E1F" w:rsidRDefault="003A7E1F" w:rsidP="003A7E1F">
      <w:pPr>
        <w:pStyle w:val="Akapitzlist"/>
        <w:jc w:val="both"/>
        <w:rPr>
          <w:sz w:val="18"/>
          <w:szCs w:val="18"/>
        </w:rPr>
      </w:pPr>
    </w:p>
    <w:p w:rsidR="003A7E1F" w:rsidRDefault="003A7E1F" w:rsidP="003A7E1F">
      <w:pPr>
        <w:pStyle w:val="Akapitzlist"/>
        <w:jc w:val="both"/>
        <w:rPr>
          <w:sz w:val="18"/>
          <w:szCs w:val="18"/>
        </w:rPr>
      </w:pPr>
    </w:p>
    <w:p w:rsidR="003A7E1F" w:rsidRDefault="003A7E1F" w:rsidP="003A7E1F">
      <w:pPr>
        <w:pStyle w:val="Akapitzlist"/>
        <w:jc w:val="both"/>
        <w:rPr>
          <w:sz w:val="18"/>
          <w:szCs w:val="18"/>
        </w:rPr>
      </w:pPr>
    </w:p>
    <w:p w:rsidR="003A7E1F" w:rsidRDefault="003A7E1F" w:rsidP="003A7E1F">
      <w:pPr>
        <w:pStyle w:val="Akapitzlist"/>
        <w:jc w:val="both"/>
        <w:rPr>
          <w:sz w:val="18"/>
          <w:szCs w:val="18"/>
        </w:rPr>
      </w:pP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559"/>
        <w:gridCol w:w="1418"/>
        <w:gridCol w:w="1417"/>
      </w:tblGrid>
      <w:tr w:rsidR="003A7E1F" w:rsidRPr="003A7E1F" w:rsidTr="002A6A47">
        <w:tc>
          <w:tcPr>
            <w:tcW w:w="9214" w:type="dxa"/>
            <w:gridSpan w:val="6"/>
          </w:tcPr>
          <w:p w:rsidR="003A7E1F" w:rsidRDefault="003A7E1F" w:rsidP="003A7E1F">
            <w:pPr>
              <w:pStyle w:val="p1"/>
              <w:jc w:val="center"/>
              <w:rPr>
                <w:b/>
                <w:bCs/>
                <w:sz w:val="18"/>
                <w:szCs w:val="18"/>
              </w:rPr>
            </w:pPr>
          </w:p>
          <w:p w:rsidR="003A7E1F" w:rsidRDefault="003A7E1F" w:rsidP="003A7E1F">
            <w:pPr>
              <w:pStyle w:val="p1"/>
              <w:jc w:val="center"/>
              <w:rPr>
                <w:b/>
                <w:bCs/>
                <w:sz w:val="18"/>
                <w:szCs w:val="18"/>
              </w:rPr>
            </w:pPr>
            <w:r w:rsidRPr="003A7E1F">
              <w:rPr>
                <w:b/>
                <w:bCs/>
                <w:sz w:val="18"/>
                <w:szCs w:val="18"/>
              </w:rPr>
              <w:t>Umiejętności</w:t>
            </w:r>
          </w:p>
          <w:p w:rsidR="003A7E1F" w:rsidRPr="003A7E1F" w:rsidRDefault="003A7E1F" w:rsidP="003A7E1F">
            <w:pPr>
              <w:pStyle w:val="p1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A7E1F" w:rsidRPr="003A7E1F" w:rsidTr="002A6A47">
        <w:tc>
          <w:tcPr>
            <w:tcW w:w="1701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560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559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59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418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417" w:type="dxa"/>
          </w:tcPr>
          <w:p w:rsidR="003A7E1F" w:rsidRPr="003A7E1F" w:rsidRDefault="003A7E1F" w:rsidP="002A6A47">
            <w:pPr>
              <w:pStyle w:val="Akapitzlist"/>
              <w:ind w:left="0"/>
              <w:jc w:val="both"/>
              <w:rPr>
                <w:sz w:val="18"/>
                <w:szCs w:val="18"/>
                <w:lang w:val="en-US"/>
              </w:rPr>
            </w:pPr>
            <w:r w:rsidRPr="003A7E1F">
              <w:rPr>
                <w:sz w:val="18"/>
                <w:szCs w:val="18"/>
                <w:lang w:val="en-US"/>
              </w:rPr>
              <w:t>6</w:t>
            </w:r>
          </w:p>
        </w:tc>
      </w:tr>
      <w:tr w:rsidR="003A7E1F" w:rsidRPr="003A7E1F" w:rsidTr="002A6A47">
        <w:trPr>
          <w:trHeight w:val="61"/>
        </w:trPr>
        <w:tc>
          <w:tcPr>
            <w:tcW w:w="1701" w:type="dxa"/>
            <w:vMerge w:val="restart"/>
          </w:tcPr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Uczeń nie spełnia większości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wymagań. 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Nie opanował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podstawowej wiedzy i nie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potrafi wykonać zadań 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o elementarnym stopniu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trudności nawet </w:t>
            </w:r>
            <w:r w:rsidRPr="003A7E1F">
              <w:rPr>
                <w:sz w:val="18"/>
                <w:szCs w:val="18"/>
              </w:rPr>
              <w:br/>
              <w:t>z pomocą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nauczyciela.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 xml:space="preserve">Braki </w:t>
            </w:r>
            <w:r w:rsidRPr="003A7E1F">
              <w:rPr>
                <w:sz w:val="18"/>
                <w:szCs w:val="18"/>
              </w:rPr>
              <w:br/>
              <w:t>w wiadomościach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  <w:r w:rsidRPr="003A7E1F">
              <w:rPr>
                <w:sz w:val="18"/>
                <w:szCs w:val="18"/>
              </w:rPr>
              <w:t>i umiejętnościach są na tyle rozległe, że uniemożliwiają mu naukę na kolejnych etapach.</w:t>
            </w:r>
          </w:p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A7E1F" w:rsidRPr="00A63AC1" w:rsidRDefault="003A7E1F" w:rsidP="003A7E1F">
            <w:pPr>
              <w:pStyle w:val="Zawartotabeli"/>
              <w:rPr>
                <w:b w:val="0"/>
                <w:iCs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Recepcja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Cs/>
                <w:sz w:val="16"/>
                <w:szCs w:val="16"/>
              </w:rPr>
              <w:t>Uczeń: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rozumie polecenia nauczyciela, 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 ograniczonym stopniu rozwiązuje zadania na słuchanie – rozumie pojedyncze słowa,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rozumie ogólny sens przeczytanych tekstów, w ograniczonym stopniu rozwiązuje zadania na czytanie.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</w:tcPr>
          <w:p w:rsidR="003A7E1F" w:rsidRPr="00A63AC1" w:rsidRDefault="003A7E1F" w:rsidP="003A7E1F">
            <w:pPr>
              <w:pStyle w:val="Zawartotabeli"/>
              <w:rPr>
                <w:b w:val="0"/>
                <w:iCs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Recepcja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Cs/>
                <w:sz w:val="16"/>
                <w:szCs w:val="16"/>
              </w:rPr>
              <w:t>Uczeń: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rozumie polecenia nauczyciela,</w:t>
            </w:r>
          </w:p>
          <w:p w:rsidR="003A7E1F" w:rsidRPr="00A63AC1" w:rsidRDefault="003A7E1F" w:rsidP="003A7E1F">
            <w:pPr>
              <w:pStyle w:val="Zawartotabeli"/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częściowo poprawnie rozwiązuje zadania na czytanie i słuchanie.</w:t>
            </w:r>
          </w:p>
        </w:tc>
        <w:tc>
          <w:tcPr>
            <w:tcW w:w="1559" w:type="dxa"/>
          </w:tcPr>
          <w:p w:rsidR="003A7E1F" w:rsidRPr="00A63AC1" w:rsidRDefault="003A7E1F" w:rsidP="003A7E1F">
            <w:pPr>
              <w:pStyle w:val="Zawartotabeli"/>
              <w:rPr>
                <w:b w:val="0"/>
                <w:iCs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Recepcja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Cs/>
                <w:sz w:val="16"/>
                <w:szCs w:val="16"/>
              </w:rPr>
              <w:t>Uczeń: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rozumie polecenia nauczyciela,</w:t>
            </w:r>
          </w:p>
          <w:p w:rsidR="003A7E1F" w:rsidRPr="00A63AC1" w:rsidRDefault="003A7E1F" w:rsidP="003A7E1F">
            <w:pPr>
              <w:pStyle w:val="Zawartotabeli"/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poprawnie rozwiązuje zadania na czytanie </w:t>
            </w:r>
            <w:r w:rsidRPr="00A63AC1">
              <w:rPr>
                <w:b w:val="0"/>
                <w:sz w:val="16"/>
                <w:szCs w:val="16"/>
              </w:rPr>
              <w:br/>
              <w:t>i słuchanie.</w:t>
            </w:r>
          </w:p>
        </w:tc>
        <w:tc>
          <w:tcPr>
            <w:tcW w:w="1418" w:type="dxa"/>
          </w:tcPr>
          <w:p w:rsidR="003A7E1F" w:rsidRPr="00A63AC1" w:rsidRDefault="003A7E1F" w:rsidP="003A7E1F">
            <w:pPr>
              <w:pStyle w:val="Zawartotabeli"/>
              <w:rPr>
                <w:b w:val="0"/>
                <w:iCs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Recepcja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Cs/>
                <w:sz w:val="16"/>
                <w:szCs w:val="16"/>
              </w:rPr>
              <w:t>Uczeń: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rozumie polecenia nauczyciela,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poprawnie rozwiązuje zadania na czytanie </w:t>
            </w:r>
            <w:r w:rsidRPr="00A63AC1">
              <w:rPr>
                <w:b w:val="0"/>
                <w:sz w:val="16"/>
                <w:szCs w:val="16"/>
              </w:rPr>
              <w:br/>
              <w:t>i słuchanie,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zwykle potrafi uzasadnić swoje odpowiedzi.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7E1F" w:rsidRPr="00A63AC1" w:rsidRDefault="003A7E1F" w:rsidP="003A7E1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63AC1">
              <w:rPr>
                <w:rFonts w:ascii="Arial" w:hAnsi="Arial" w:cs="Arial"/>
                <w:i/>
                <w:iCs/>
                <w:sz w:val="16"/>
                <w:szCs w:val="16"/>
              </w:rPr>
              <w:t>Recepcja</w:t>
            </w:r>
          </w:p>
          <w:p w:rsidR="003A7E1F" w:rsidRPr="00A63AC1" w:rsidRDefault="003A7E1F" w:rsidP="003A7E1F">
            <w:pPr>
              <w:rPr>
                <w:rFonts w:ascii="Arial" w:hAnsi="Arial" w:cs="Arial"/>
                <w:sz w:val="16"/>
                <w:szCs w:val="16"/>
              </w:rPr>
            </w:pPr>
            <w:r w:rsidRPr="00A63AC1">
              <w:rPr>
                <w:rFonts w:ascii="Arial" w:hAnsi="Arial" w:cs="Arial"/>
                <w:sz w:val="16"/>
                <w:szCs w:val="16"/>
              </w:rPr>
              <w:t>Uczeń: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rozumie polecenia nauczyciela,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bezbłędnie rozwiązuje zadania na czytanie </w:t>
            </w:r>
            <w:r w:rsidRPr="00A63AC1">
              <w:rPr>
                <w:b w:val="0"/>
                <w:sz w:val="16"/>
                <w:szCs w:val="16"/>
              </w:rPr>
              <w:br/>
              <w:t>i słuchanie,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zawsze potrafi uzasadnić swoje odpowiedzi.</w:t>
            </w:r>
          </w:p>
          <w:p w:rsidR="003A7E1F" w:rsidRPr="003A7E1F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A7E1F" w:rsidRPr="00A63AC1" w:rsidRDefault="003A7E1F" w:rsidP="003A7E1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A7E1F" w:rsidRPr="00A63AC1" w:rsidRDefault="003A7E1F" w:rsidP="003A7E1F">
            <w:pPr>
              <w:pStyle w:val="Zawartotabeli"/>
              <w:jc w:val="center"/>
              <w:rPr>
                <w:b w:val="0"/>
                <w:i/>
                <w:iCs/>
                <w:sz w:val="16"/>
                <w:szCs w:val="16"/>
              </w:rPr>
            </w:pPr>
          </w:p>
        </w:tc>
      </w:tr>
      <w:tr w:rsidR="003A7E1F" w:rsidRPr="003A7E1F" w:rsidTr="00A04C58">
        <w:trPr>
          <w:trHeight w:val="5888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A7E1F" w:rsidRPr="003A7E1F" w:rsidRDefault="003A7E1F" w:rsidP="003A7E1F">
            <w:pPr>
              <w:pStyle w:val="p1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Produkcja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i/>
                <w:iCs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wypowiedzi ucznia nie są płynne i są bardzo krótkie: wyrazy, pojedyncze zdania, </w:t>
            </w:r>
            <w:r w:rsidRPr="00A63AC1">
              <w:rPr>
                <w:b w:val="0"/>
                <w:sz w:val="16"/>
                <w:szCs w:val="16"/>
              </w:rPr>
              <w:br/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uczeń przekazuje </w:t>
            </w:r>
            <w:r w:rsidRPr="00A63AC1">
              <w:rPr>
                <w:b w:val="0"/>
                <w:sz w:val="16"/>
                <w:szCs w:val="16"/>
              </w:rPr>
              <w:br/>
              <w:t>i uzyskuje niewielką część istotnych informacji,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są w znacznym stopniu nielogiczne i niespójne,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stosuje niewielki zakres poznanego słownictwa oraz struktur,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i/>
                <w:iCs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popełnia liczne błędy leksykalno-gramatyczne, które mogą zakłócać komunikację.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Produkcja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i/>
                <w:iCs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nie są zbyt płynne, ale mają dostateczną długość,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uczeń przekazuje 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i uzyskuje większość istotnych informacji,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wypowiedzi ucznia są częściowo nielogiczne </w:t>
            </w:r>
            <w:r w:rsidRPr="00A63AC1">
              <w:rPr>
                <w:b w:val="0"/>
                <w:sz w:val="16"/>
                <w:szCs w:val="16"/>
              </w:rPr>
              <w:br/>
              <w:t>i niespójne,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stosuje słownictwo i struktury odpowiednie do formy wypowiedzi,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popełnia sporo błędów leksykalno-gramatycznych, które nie zakłócają jednak komunikacji.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Produkcja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są dość płynne, a jego prace pisemne mają odpowiednią długość,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uczeń przekazuje </w:t>
            </w:r>
            <w:r w:rsidRPr="00A63AC1">
              <w:rPr>
                <w:b w:val="0"/>
                <w:sz w:val="16"/>
                <w:szCs w:val="16"/>
              </w:rPr>
              <w:br/>
              <w:t>i uzyskuje wszystkie istotne informacje,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są logiczne i w miarę spójne,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stosuje adekwatne do tematu słownictwo oraz struktury,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popełnia nieliczne błędy leksykalno-gramatyczne, nie zakłócające komunikacji,</w:t>
            </w:r>
          </w:p>
          <w:p w:rsidR="003A7E1F" w:rsidRPr="00A63AC1" w:rsidRDefault="003A7E1F" w:rsidP="003A7E1F">
            <w:pPr>
              <w:pStyle w:val="Zawartotabeli"/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Produkcja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i prace pisemne ucznia są w większości płynne i mają odpowiednią długość,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uczeń poprawnie przekazuje </w:t>
            </w:r>
            <w:r w:rsidRPr="00A63AC1">
              <w:rPr>
                <w:b w:val="0"/>
                <w:sz w:val="16"/>
                <w:szCs w:val="16"/>
              </w:rPr>
              <w:br/>
              <w:t>i uzyskuje wszystkie wymagane informacje,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są logiczne i spójne,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stosuje bogate słownictwo i struktury,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popełnia nieliczne błędy leksykalno-gramatyczne,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A7E1F" w:rsidRPr="00A63AC1" w:rsidRDefault="003A7E1F" w:rsidP="003A7E1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i/>
                <w:iCs/>
                <w:sz w:val="16"/>
                <w:szCs w:val="16"/>
              </w:rPr>
              <w:t>Produkcja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i prace pisemne ucznia są płynne i mają odpowiednią długość,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 xml:space="preserve">uczeń bezbłędnie przekazuje </w:t>
            </w:r>
            <w:r w:rsidRPr="00A63AC1">
              <w:rPr>
                <w:b w:val="0"/>
                <w:sz w:val="16"/>
                <w:szCs w:val="16"/>
              </w:rPr>
              <w:br/>
              <w:t>i bez trudu uzyskuje wszystkie wymagane informacje,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wypowiedzi ucznia są w pełni logiczne i spójne,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stosuje bardzo bogate słownictwo i struktury,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sz w:val="16"/>
                <w:szCs w:val="16"/>
              </w:rPr>
            </w:pPr>
            <w:r w:rsidRPr="00A63AC1">
              <w:rPr>
                <w:b w:val="0"/>
                <w:sz w:val="16"/>
                <w:szCs w:val="16"/>
              </w:rPr>
              <w:t>•</w:t>
            </w:r>
            <w:r w:rsidRPr="00A63AC1">
              <w:rPr>
                <w:rFonts w:eastAsia="Verdana"/>
                <w:b w:val="0"/>
                <w:sz w:val="16"/>
                <w:szCs w:val="16"/>
              </w:rPr>
              <w:t xml:space="preserve"> </w:t>
            </w:r>
            <w:r w:rsidRPr="00A63AC1">
              <w:rPr>
                <w:b w:val="0"/>
                <w:sz w:val="16"/>
                <w:szCs w:val="16"/>
              </w:rPr>
              <w:t>uczeń popełnia sporadyczne błędy leksykalno-gramatyczne,</w:t>
            </w:r>
          </w:p>
          <w:p w:rsidR="003A7E1F" w:rsidRPr="00A63AC1" w:rsidRDefault="003A7E1F" w:rsidP="003A7E1F">
            <w:pPr>
              <w:pStyle w:val="Zawartotabeli"/>
              <w:rPr>
                <w:b w:val="0"/>
                <w:i/>
                <w:iCs/>
                <w:sz w:val="16"/>
                <w:szCs w:val="16"/>
              </w:rPr>
            </w:pPr>
          </w:p>
        </w:tc>
      </w:tr>
    </w:tbl>
    <w:p w:rsidR="003A7E1F" w:rsidRPr="003A7E1F" w:rsidRDefault="003A7E1F" w:rsidP="003A7E1F">
      <w:pPr>
        <w:pStyle w:val="Akapitzlist"/>
        <w:jc w:val="both"/>
        <w:rPr>
          <w:sz w:val="18"/>
          <w:szCs w:val="18"/>
        </w:rPr>
      </w:pPr>
    </w:p>
    <w:sectPr w:rsidR="003A7E1F" w:rsidRPr="003A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46">
    <w:altName w:val="Times New Roman"/>
    <w:panose1 w:val="020B0604020202020204"/>
    <w:charset w:val="EE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71E2D"/>
    <w:multiLevelType w:val="hybridMultilevel"/>
    <w:tmpl w:val="A6189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3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1F"/>
    <w:rsid w:val="003A7E1F"/>
    <w:rsid w:val="003D3CD4"/>
    <w:rsid w:val="00D4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0C427D"/>
  <w15:chartTrackingRefBased/>
  <w15:docId w15:val="{5CB1079A-C2D4-6041-8B36-7E84231B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E1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3A7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ny"/>
    <w:rsid w:val="003A7E1F"/>
    <w:rPr>
      <w:rFonts w:ascii="Arial" w:eastAsia="Times New Roman" w:hAnsi="Arial" w:cs="Arial"/>
      <w:color w:val="00000A"/>
      <w:kern w:val="0"/>
      <w:sz w:val="15"/>
      <w:szCs w:val="15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3A7E1F"/>
  </w:style>
  <w:style w:type="character" w:customStyle="1" w:styleId="WW8Num1z0">
    <w:name w:val="WW8Num1z0"/>
    <w:rsid w:val="003A7E1F"/>
    <w:rPr>
      <w:rFonts w:eastAsia="Times New Roman" w:cs="Times New Roman"/>
    </w:rPr>
  </w:style>
  <w:style w:type="paragraph" w:customStyle="1" w:styleId="Zawartotabeli">
    <w:name w:val="Zawartość tabeli"/>
    <w:basedOn w:val="Normalny"/>
    <w:rsid w:val="003A7E1F"/>
    <w:pPr>
      <w:suppressLineNumbers/>
      <w:suppressAutoHyphens/>
      <w:snapToGrid w:val="0"/>
    </w:pPr>
    <w:rPr>
      <w:rFonts w:ascii="Arial" w:eastAsia="font46" w:hAnsi="Arial" w:cs="Arial"/>
      <w:b/>
      <w:color w:val="00000A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667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2026-08-30T19:35:00Z</dcterms:created>
  <dcterms:modified xsi:type="dcterms:W3CDTF">2026-08-30T20:38:00Z</dcterms:modified>
</cp:coreProperties>
</file>